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1AAFF" w14:textId="007138F1" w:rsidR="00F12C76" w:rsidRDefault="00ED336D" w:rsidP="006C0B77">
      <w:pPr>
        <w:spacing w:after="0"/>
        <w:ind w:firstLine="709"/>
        <w:jc w:val="both"/>
      </w:pPr>
      <w:r w:rsidRPr="00ED336D">
        <w:rPr>
          <w:noProof/>
        </w:rPr>
        <w:drawing>
          <wp:inline distT="0" distB="0" distL="0" distR="0" wp14:anchorId="718D0AD3" wp14:editId="249DFD95">
            <wp:extent cx="5632552" cy="8220482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2" t="-626" b="-1"/>
                    <a:stretch/>
                  </pic:blipFill>
                  <pic:spPr bwMode="auto">
                    <a:xfrm>
                      <a:off x="0" y="0"/>
                      <a:ext cx="5632552" cy="82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227E8" w14:textId="71E1A527" w:rsidR="003A0133" w:rsidRDefault="003A0133" w:rsidP="006C0B77">
      <w:pPr>
        <w:spacing w:after="0"/>
        <w:ind w:firstLine="709"/>
        <w:jc w:val="both"/>
      </w:pPr>
    </w:p>
    <w:p w14:paraId="586B09E1" w14:textId="77777777" w:rsidR="003A0133" w:rsidRPr="00723248" w:rsidRDefault="003A0133" w:rsidP="003A0133">
      <w:pPr>
        <w:numPr>
          <w:ilvl w:val="0"/>
          <w:numId w:val="1"/>
        </w:numPr>
        <w:tabs>
          <w:tab w:val="left" w:pos="142"/>
          <w:tab w:val="left" w:pos="1134"/>
        </w:tabs>
        <w:spacing w:after="0"/>
        <w:ind w:left="142" w:right="-1" w:hanging="426"/>
        <w:jc w:val="both"/>
      </w:pPr>
      <w:r w:rsidRPr="00723248">
        <w:t>возникающие в связи с неправильностью или неточностью записей в трудовой книжке;</w:t>
      </w:r>
    </w:p>
    <w:p w14:paraId="1D66EE1B" w14:textId="77777777" w:rsidR="003A0133" w:rsidRPr="00723248" w:rsidRDefault="003A0133" w:rsidP="003A0133">
      <w:pPr>
        <w:numPr>
          <w:ilvl w:val="0"/>
          <w:numId w:val="1"/>
        </w:numPr>
        <w:tabs>
          <w:tab w:val="left" w:pos="142"/>
          <w:tab w:val="left" w:pos="1134"/>
        </w:tabs>
        <w:spacing w:after="0"/>
        <w:ind w:left="142" w:right="-1" w:hanging="426"/>
        <w:jc w:val="both"/>
      </w:pPr>
      <w:r w:rsidRPr="00723248">
        <w:t>иные споры, кроме указанных в Настоящем Положении.</w:t>
      </w:r>
    </w:p>
    <w:p w14:paraId="10C954D5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lastRenderedPageBreak/>
        <w:t>2.5. КТС не рассматривает споры, разрешение которых законом отнесено к компетенции только суда (ст. 391 ТК РФ).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14:paraId="16C82CBF" w14:textId="77777777" w:rsidR="003A0133" w:rsidRPr="00723248" w:rsidRDefault="003A0133" w:rsidP="003A0133">
      <w:pPr>
        <w:ind w:left="-284" w:right="-1"/>
        <w:jc w:val="center"/>
      </w:pPr>
    </w:p>
    <w:p w14:paraId="18696C2A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III</w:t>
      </w:r>
      <w:r w:rsidRPr="00723248">
        <w:rPr>
          <w:b/>
        </w:rPr>
        <w:t>. ПОРЯДОК ФОРМИРОВАНИЯ КТС.</w:t>
      </w:r>
    </w:p>
    <w:p w14:paraId="1F673365" w14:textId="77777777" w:rsidR="003A0133" w:rsidRPr="00723248" w:rsidRDefault="003A0133" w:rsidP="003A0133">
      <w:pPr>
        <w:ind w:left="-284" w:right="-1" w:firstLine="709"/>
        <w:jc w:val="both"/>
      </w:pPr>
      <w:r w:rsidRPr="00723248">
        <w:t>3.1. КТС формируется на паритетных началах из равного числа представителей Работников и Работодателя по 2 человека с каждой стороны.</w:t>
      </w:r>
    </w:p>
    <w:p w14:paraId="552B5CA4" w14:textId="77777777" w:rsidR="003A0133" w:rsidRPr="00723248" w:rsidRDefault="003A0133" w:rsidP="003A0133">
      <w:pPr>
        <w:ind w:left="-284" w:right="-1" w:firstLine="709"/>
        <w:jc w:val="both"/>
      </w:pPr>
      <w:r w:rsidRPr="00723248">
        <w:t>3.2. Представители работников в КТС избираются на собрании трудового коллектива. Членами КТС могут быть избраны любые работники независимо от занимаемой должности, выполняемой работы.</w:t>
      </w:r>
    </w:p>
    <w:p w14:paraId="7B8DED32" w14:textId="77777777" w:rsidR="003A0133" w:rsidRPr="00723248" w:rsidRDefault="003A0133" w:rsidP="003A0133">
      <w:pPr>
        <w:ind w:left="-284" w:right="-1" w:firstLine="709"/>
        <w:jc w:val="both"/>
      </w:pPr>
      <w:r w:rsidRPr="00723248">
        <w:t>3.3. Представители Работодателя назначаются в комиссию приказом руководителя Учреждения. При назначении представителей Работодателя руководителю необходимо получить согласие работника на участие в работе КТС.</w:t>
      </w:r>
    </w:p>
    <w:p w14:paraId="0ED18D67" w14:textId="77777777" w:rsidR="003A0133" w:rsidRPr="00723248" w:rsidRDefault="003A0133" w:rsidP="003A0133">
      <w:pPr>
        <w:ind w:left="-284" w:right="-1" w:firstLine="709"/>
        <w:jc w:val="both"/>
      </w:pPr>
      <w:r w:rsidRPr="00723248">
        <w:t>3.4. Руководитель Учреждения не может входить в состав КТС.</w:t>
      </w:r>
    </w:p>
    <w:p w14:paraId="182A742C" w14:textId="77777777" w:rsidR="003A0133" w:rsidRPr="00723248" w:rsidRDefault="003A0133" w:rsidP="003A0133">
      <w:pPr>
        <w:ind w:left="-284" w:right="-1" w:firstLine="709"/>
        <w:jc w:val="both"/>
      </w:pPr>
      <w:r w:rsidRPr="00723248">
        <w:t>3.5. 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14:paraId="2FB787F7" w14:textId="77777777" w:rsidR="003A0133" w:rsidRPr="00723248" w:rsidRDefault="003A0133" w:rsidP="003A0133">
      <w:pPr>
        <w:ind w:left="-284" w:right="-1" w:firstLine="709"/>
        <w:jc w:val="both"/>
      </w:pPr>
      <w:r w:rsidRPr="00723248">
        <w:t>3.6. КТС создается сроком на три года. По истечении указанного срока избираются и назначаются новые члены КТС.</w:t>
      </w:r>
    </w:p>
    <w:p w14:paraId="2EE7C940" w14:textId="77777777" w:rsidR="003A0133" w:rsidRPr="00723248" w:rsidRDefault="003A0133" w:rsidP="003A0133">
      <w:pPr>
        <w:ind w:left="-284" w:right="-1"/>
        <w:jc w:val="center"/>
      </w:pPr>
    </w:p>
    <w:p w14:paraId="0D2070C6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IV</w:t>
      </w:r>
      <w:r w:rsidRPr="00723248">
        <w:rPr>
          <w:b/>
        </w:rPr>
        <w:t>. ПОРЯДОК ОБРАЩЕНИЯ В КТС.</w:t>
      </w:r>
    </w:p>
    <w:p w14:paraId="30930B36" w14:textId="77777777" w:rsidR="003A0133" w:rsidRPr="00723248" w:rsidRDefault="003A0133" w:rsidP="003A0133">
      <w:pPr>
        <w:ind w:left="-284" w:right="-1" w:firstLine="709"/>
        <w:jc w:val="both"/>
      </w:pPr>
      <w:r w:rsidRPr="00723248">
        <w:t xml:space="preserve">4.1. Право на обращение в КТС имеют: </w:t>
      </w:r>
    </w:p>
    <w:p w14:paraId="1421E1B3" w14:textId="77777777" w:rsidR="003A0133" w:rsidRPr="00723248" w:rsidRDefault="003A0133" w:rsidP="003A0133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 w:rsidRPr="00723248">
        <w:t xml:space="preserve">работники, состоящие в штате </w:t>
      </w:r>
      <w:r w:rsidRPr="00723248">
        <w:rPr>
          <w:bCs/>
        </w:rPr>
        <w:t>Учреждения</w:t>
      </w:r>
      <w:r w:rsidRPr="00723248">
        <w:t>;</w:t>
      </w:r>
    </w:p>
    <w:p w14:paraId="72DC43A6" w14:textId="77777777" w:rsidR="003A0133" w:rsidRPr="00723248" w:rsidRDefault="003A0133" w:rsidP="003A0133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 w:rsidRPr="00723248"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14:paraId="071C3D48" w14:textId="77777777" w:rsidR="003A0133" w:rsidRPr="00723248" w:rsidRDefault="003A0133" w:rsidP="003A0133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 w:rsidRPr="00723248">
        <w:t>совместители;</w:t>
      </w:r>
    </w:p>
    <w:p w14:paraId="61679DF0" w14:textId="77777777" w:rsidR="003A0133" w:rsidRPr="00723248" w:rsidRDefault="003A0133" w:rsidP="003A0133">
      <w:pPr>
        <w:numPr>
          <w:ilvl w:val="0"/>
          <w:numId w:val="2"/>
        </w:numPr>
        <w:tabs>
          <w:tab w:val="left" w:pos="284"/>
        </w:tabs>
        <w:spacing w:after="0"/>
        <w:ind w:left="284" w:right="-1" w:hanging="426"/>
        <w:jc w:val="both"/>
      </w:pPr>
      <w:r w:rsidRPr="00723248">
        <w:t>временные работники.</w:t>
      </w:r>
    </w:p>
    <w:p w14:paraId="5F22F586" w14:textId="77777777" w:rsidR="003A0133" w:rsidRPr="00723248" w:rsidRDefault="003A0133" w:rsidP="003A0133">
      <w:pPr>
        <w:ind w:left="-284" w:right="-1" w:firstLine="709"/>
        <w:jc w:val="both"/>
      </w:pPr>
      <w:r w:rsidRPr="00723248"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14:paraId="5B3200C0" w14:textId="77777777" w:rsidR="003A0133" w:rsidRPr="00723248" w:rsidRDefault="003A0133" w:rsidP="003A0133">
      <w:pPr>
        <w:ind w:left="-284" w:right="-1" w:firstLine="709"/>
        <w:jc w:val="both"/>
      </w:pPr>
      <w:r w:rsidRPr="00723248"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14:paraId="2853B53F" w14:textId="77777777" w:rsidR="003A0133" w:rsidRPr="00723248" w:rsidRDefault="003A0133" w:rsidP="003A0133">
      <w:pPr>
        <w:ind w:left="-284" w:right="-1" w:firstLine="709"/>
        <w:jc w:val="both"/>
      </w:pPr>
      <w:r w:rsidRPr="00723248">
        <w:t xml:space="preserve"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</w:t>
      </w:r>
      <w:r w:rsidRPr="00723248">
        <w:lastRenderedPageBreak/>
        <w:t>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14:paraId="2E5CF027" w14:textId="77777777" w:rsidR="003A0133" w:rsidRPr="00723248" w:rsidRDefault="003A0133" w:rsidP="003A0133">
      <w:pPr>
        <w:ind w:left="-284" w:right="-1" w:firstLine="709"/>
        <w:jc w:val="both"/>
      </w:pPr>
      <w:r w:rsidRPr="00723248"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14:paraId="3E75DFD6" w14:textId="77777777" w:rsidR="003A0133" w:rsidRPr="00723248" w:rsidRDefault="003A0133" w:rsidP="003A0133">
      <w:pPr>
        <w:ind w:left="-284" w:right="-1" w:firstLine="709"/>
        <w:jc w:val="both"/>
      </w:pPr>
      <w:r w:rsidRPr="00723248"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14:paraId="4B18DC26" w14:textId="77777777" w:rsidR="003A0133" w:rsidRPr="00723248" w:rsidRDefault="003A0133" w:rsidP="003A0133">
      <w:pPr>
        <w:ind w:left="-284" w:right="-1" w:firstLine="709"/>
        <w:jc w:val="both"/>
      </w:pPr>
      <w:r w:rsidRPr="00723248">
        <w:t>4.7. Заявление работника, поступившее в КТС, подлежит обязательной регистрации в специальном журнале, который ведет секретарь КТС.</w:t>
      </w:r>
    </w:p>
    <w:p w14:paraId="13C27B9E" w14:textId="77777777" w:rsidR="003A0133" w:rsidRDefault="003A0133" w:rsidP="003A0133">
      <w:pPr>
        <w:ind w:left="-284" w:right="-1" w:firstLine="709"/>
        <w:jc w:val="both"/>
      </w:pPr>
      <w:r w:rsidRPr="00723248">
        <w:t>4.8. 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14:paraId="270D1FC3" w14:textId="77777777" w:rsidR="003A0133" w:rsidRDefault="003A0133" w:rsidP="003A0133">
      <w:pPr>
        <w:ind w:left="-284" w:right="-1" w:firstLine="709"/>
        <w:jc w:val="both"/>
      </w:pPr>
    </w:p>
    <w:p w14:paraId="3D883AA1" w14:textId="77777777" w:rsidR="003A0133" w:rsidRPr="00723248" w:rsidRDefault="003A0133" w:rsidP="003A0133">
      <w:pPr>
        <w:ind w:left="-284" w:right="-1" w:firstLine="709"/>
        <w:jc w:val="both"/>
      </w:pPr>
    </w:p>
    <w:p w14:paraId="2E3E1492" w14:textId="77777777" w:rsidR="003A0133" w:rsidRPr="00723248" w:rsidRDefault="003A0133" w:rsidP="003A0133">
      <w:pPr>
        <w:ind w:left="-284" w:right="-1"/>
        <w:jc w:val="center"/>
      </w:pPr>
    </w:p>
    <w:p w14:paraId="1EA7F5F7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V</w:t>
      </w:r>
      <w:r w:rsidRPr="00723248">
        <w:rPr>
          <w:b/>
        </w:rPr>
        <w:t xml:space="preserve">. ПОРЯДОК РАССМОТРЕНИЯ </w:t>
      </w:r>
    </w:p>
    <w:p w14:paraId="2C93BECD" w14:textId="77777777" w:rsidR="003A0133" w:rsidRPr="00723248" w:rsidRDefault="003A0133" w:rsidP="003A0133">
      <w:pPr>
        <w:ind w:left="-284" w:right="-1"/>
        <w:jc w:val="center"/>
      </w:pPr>
      <w:r w:rsidRPr="00723248">
        <w:rPr>
          <w:b/>
        </w:rPr>
        <w:t>ИНДИВИДУАЛЬНОГО ТРУДОВОГО СПОРА.</w:t>
      </w:r>
    </w:p>
    <w:p w14:paraId="3B0B8F8C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14:paraId="458EB5DE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5.2. Работник и Работодатель своевременно уведомляются КТС о месте, дате и времени заседания.</w:t>
      </w:r>
    </w:p>
    <w:p w14:paraId="0EE3CE7B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14:paraId="54750D70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5.4. Заседание КТС является правомочным, если на нем присутствовало не менее половины членов комиссии с каждой стороны.</w:t>
      </w:r>
    </w:p>
    <w:p w14:paraId="299169D7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5.5. В назначенное для разбирательства дела время председатель КТС открывает заседание и объявляет, какое заявление подлежит рассмотрению.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14:paraId="4A962303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 xml:space="preserve">5.6. Спор рассматривается в присутствии работника, подавшего заявление, или уполномоченного им представителя. Рассмотрение спора в отсутствие </w:t>
      </w:r>
      <w:r w:rsidRPr="00723248">
        <w:lastRenderedPageBreak/>
        <w:t>работника или его представителя допускается лишь по его письменному заявлению.</w:t>
      </w:r>
    </w:p>
    <w:p w14:paraId="7CCA15FC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5.7.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14:paraId="6FBA53F6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5.8.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14:paraId="5A340877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5.9. Отсутствие представителя Работодателя на заседании КТС не является причиной переноса рассмотрения дела.</w:t>
      </w:r>
    </w:p>
    <w:p w14:paraId="1935A010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5.10.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14:paraId="394A4FB1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5.11. 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14:paraId="72E016E2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Требование комиссии о предоставлении необходимой документации в определенный срок подлежит обязательному исполнению.</w:t>
      </w:r>
    </w:p>
    <w:p w14:paraId="19DAD749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5.12. Работник в праве в любое время до удаления комиссии для голосования отказаться от заявленных требований.</w:t>
      </w:r>
    </w:p>
    <w:p w14:paraId="7B81D6AB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 xml:space="preserve">5.13. На заседании комиссии по трудовым спорам секретарем ведется протокол, в котором указывается: </w:t>
      </w:r>
    </w:p>
    <w:p w14:paraId="3F156571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дата и место проведения заседания;</w:t>
      </w:r>
    </w:p>
    <w:p w14:paraId="32E17BB0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сведения о явке Работника, Работодателя, свидетелей, специалистов;</w:t>
      </w:r>
    </w:p>
    <w:p w14:paraId="0F52EE66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краткое изложение заявления Работника;</w:t>
      </w:r>
    </w:p>
    <w:p w14:paraId="7B908243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краткие объяснения сторон, показания свидетелей, специалиста;</w:t>
      </w:r>
    </w:p>
    <w:p w14:paraId="71E241EB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дополнительные заявления, сделанные Работником;</w:t>
      </w:r>
    </w:p>
    <w:p w14:paraId="1007BEB3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представление письменных доказательств;</w:t>
      </w:r>
    </w:p>
    <w:p w14:paraId="142B82EA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результаты обсуждения КТС;</w:t>
      </w:r>
    </w:p>
    <w:p w14:paraId="644A1316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firstLine="0"/>
        <w:jc w:val="both"/>
      </w:pPr>
      <w:r w:rsidRPr="00723248">
        <w:t>результаты голосования.</w:t>
      </w:r>
    </w:p>
    <w:p w14:paraId="08CB2928" w14:textId="77777777" w:rsidR="003A0133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5.14. Протокол подписывается председателем комиссии или его заместителем и заверяется печатью.</w:t>
      </w:r>
    </w:p>
    <w:p w14:paraId="74F6A82A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</w:p>
    <w:p w14:paraId="359E3BC9" w14:textId="77777777" w:rsidR="003A0133" w:rsidRPr="00723248" w:rsidRDefault="003A0133" w:rsidP="003A0133">
      <w:pPr>
        <w:ind w:left="-284" w:right="-1"/>
        <w:jc w:val="both"/>
      </w:pPr>
    </w:p>
    <w:p w14:paraId="1268507C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VI</w:t>
      </w:r>
      <w:r w:rsidRPr="00723248">
        <w:rPr>
          <w:b/>
        </w:rPr>
        <w:t>. ПОРЯДОК ПРИНЯТИЯ РЕШЕНИЯ КТС И ЕГО СОДЕРЖАНИЕ.</w:t>
      </w:r>
    </w:p>
    <w:p w14:paraId="46E45CF1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lastRenderedPageBreak/>
        <w:t>6.1. КТС принимает решение тайным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14:paraId="41CE76B9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6.2. 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14:paraId="28AD63A3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6.3. Решение КТС должно быть выражено в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14:paraId="1ED4222F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6.4. В решении КТС указываются:</w:t>
      </w:r>
    </w:p>
    <w:p w14:paraId="4B3020DE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наименование организации;</w:t>
      </w:r>
    </w:p>
    <w:p w14:paraId="1069BC8B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фамилия, имя, отчество, должность, профессия (специальность) обратившегося в КТС работника;</w:t>
      </w:r>
    </w:p>
    <w:p w14:paraId="4372D672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даты обращения в КТС и рассмотрения спора, существо спора;</w:t>
      </w:r>
    </w:p>
    <w:p w14:paraId="2799A4DD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фамилии, имена, отчества членов КТС и других лиц, присутствовавших на заседании;</w:t>
      </w:r>
    </w:p>
    <w:p w14:paraId="4C5676C5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существо решения и его обоснование (со ссылкой на закон, иной нормативный правовой акт);</w:t>
      </w:r>
    </w:p>
    <w:p w14:paraId="2C173E28" w14:textId="77777777" w:rsidR="003A0133" w:rsidRPr="00723248" w:rsidRDefault="003A0133" w:rsidP="003A0133">
      <w:pPr>
        <w:numPr>
          <w:ilvl w:val="0"/>
          <w:numId w:val="3"/>
        </w:numPr>
        <w:tabs>
          <w:tab w:val="left" w:pos="0"/>
          <w:tab w:val="left" w:pos="993"/>
        </w:tabs>
        <w:spacing w:after="0"/>
        <w:ind w:left="-284" w:right="-1" w:hanging="284"/>
        <w:jc w:val="both"/>
      </w:pPr>
      <w:r w:rsidRPr="00723248">
        <w:t>результаты голосования.</w:t>
      </w:r>
    </w:p>
    <w:p w14:paraId="12B84F2A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6.5. Решение подписывается всеми членами комиссии, присутствовавшими на заседании, и заверяется печатью КТС.</w:t>
      </w:r>
    </w:p>
    <w:p w14:paraId="43C1AE70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6.6. Надлежаще заверенные копии решения КТС вручаются работнику и руководителю организации в течение трех дней со дня принятия решения.</w:t>
      </w:r>
    </w:p>
    <w:p w14:paraId="784DD0A8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 xml:space="preserve">6.7.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</w:t>
      </w:r>
    </w:p>
    <w:p w14:paraId="5C4AB24B" w14:textId="77777777" w:rsidR="003A0133" w:rsidRPr="00723248" w:rsidRDefault="003A0133" w:rsidP="003A0133">
      <w:pPr>
        <w:tabs>
          <w:tab w:val="left" w:pos="993"/>
        </w:tabs>
        <w:ind w:left="-284" w:right="-1" w:firstLine="709"/>
        <w:jc w:val="both"/>
      </w:pPr>
      <w:r w:rsidRPr="00723248">
        <w:t>6.8. Дальнейшее разрешение спора Работник может перенести в суд.</w:t>
      </w:r>
    </w:p>
    <w:p w14:paraId="38A6CB6D" w14:textId="77777777" w:rsidR="003A0133" w:rsidRPr="00723248" w:rsidRDefault="003A0133" w:rsidP="003A0133">
      <w:pPr>
        <w:ind w:left="-284" w:right="-1"/>
        <w:jc w:val="both"/>
      </w:pPr>
    </w:p>
    <w:p w14:paraId="71D6E8D0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VII</w:t>
      </w:r>
      <w:r w:rsidRPr="00723248">
        <w:rPr>
          <w:b/>
        </w:rPr>
        <w:t>. ИСПОЛНЕНИЕ РЕШЕНИЙ КТС.</w:t>
      </w:r>
    </w:p>
    <w:p w14:paraId="5CAE7A0F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>7.1. Решение КТС подлежит исполнению Работодателем в течение трех дней по истечении десяти дней, предусмотренных на обжалование.</w:t>
      </w:r>
    </w:p>
    <w:p w14:paraId="2C8D6D17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 xml:space="preserve">7.2. 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14:paraId="489EC473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наименование КТС;</w:t>
      </w:r>
    </w:p>
    <w:p w14:paraId="0DE3595B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дело или материалы, по которым выдано удостоверение, и их номера;</w:t>
      </w:r>
    </w:p>
    <w:p w14:paraId="65E7A8E9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дата принятия решения КТС, подлежащего исполнению;</w:t>
      </w:r>
    </w:p>
    <w:p w14:paraId="0347DCF9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фамилия, имя, отчество взыскателя, его место жительства;</w:t>
      </w:r>
    </w:p>
    <w:p w14:paraId="76F4E644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наименование должника, его адрес;</w:t>
      </w:r>
    </w:p>
    <w:p w14:paraId="2C32A62F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lastRenderedPageBreak/>
        <w:t>резолютивная часть решения КТС;</w:t>
      </w:r>
    </w:p>
    <w:p w14:paraId="2E1E1DA3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дата вступления в силу решения КТС;</w:t>
      </w:r>
    </w:p>
    <w:p w14:paraId="5463B168" w14:textId="77777777" w:rsidR="003A0133" w:rsidRPr="00723248" w:rsidRDefault="003A0133" w:rsidP="003A0133">
      <w:pPr>
        <w:numPr>
          <w:ilvl w:val="0"/>
          <w:numId w:val="4"/>
        </w:numPr>
        <w:tabs>
          <w:tab w:val="left" w:pos="0"/>
          <w:tab w:val="left" w:pos="1134"/>
        </w:tabs>
        <w:spacing w:after="0"/>
        <w:ind w:left="-284" w:right="-1" w:firstLine="0"/>
        <w:jc w:val="both"/>
      </w:pPr>
      <w:r w:rsidRPr="00723248">
        <w:t>дата выдачи удостоверения и срок предъявления его к исполнению.</w:t>
      </w:r>
    </w:p>
    <w:p w14:paraId="0F99CFA8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>7.3. Удостоверение подписывается председателем КТС и заверяется печатью комиссии.</w:t>
      </w:r>
    </w:p>
    <w:p w14:paraId="1AC01096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14:paraId="554918F1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14:paraId="704EB635" w14:textId="77777777" w:rsidR="003A0133" w:rsidRPr="00723248" w:rsidRDefault="003A0133" w:rsidP="003A0133">
      <w:pPr>
        <w:tabs>
          <w:tab w:val="left" w:pos="1134"/>
        </w:tabs>
        <w:ind w:left="-284" w:right="-1" w:firstLine="709"/>
        <w:jc w:val="both"/>
      </w:pPr>
      <w:r w:rsidRPr="00723248">
        <w:t>7.6.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14:paraId="16B0F53C" w14:textId="77777777" w:rsidR="003A0133" w:rsidRPr="00723248" w:rsidRDefault="003A0133" w:rsidP="003A0133">
      <w:pPr>
        <w:ind w:left="-284" w:right="-1"/>
        <w:jc w:val="both"/>
      </w:pPr>
    </w:p>
    <w:p w14:paraId="1DBCBA84" w14:textId="77777777" w:rsidR="003A0133" w:rsidRDefault="003A0133" w:rsidP="003A0133">
      <w:pPr>
        <w:ind w:left="-284" w:right="-1"/>
        <w:jc w:val="center"/>
        <w:rPr>
          <w:b/>
        </w:rPr>
      </w:pPr>
    </w:p>
    <w:p w14:paraId="6C4C2AE0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VIII</w:t>
      </w:r>
      <w:r w:rsidRPr="00723248">
        <w:rPr>
          <w:b/>
        </w:rPr>
        <w:t xml:space="preserve">. ОБЖАЛОВАНИЕ РЕШЕНИЯ КТС И ПЕРЕНЕСЕНИЕ РАССМОТРЕНИЯ </w:t>
      </w:r>
    </w:p>
    <w:p w14:paraId="4115B3CF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</w:rPr>
        <w:t>ИНДИВИДУАЛЬНОГО ТРУДОВОГО СПОРА В СУД.</w:t>
      </w:r>
    </w:p>
    <w:p w14:paraId="789FDD58" w14:textId="77777777" w:rsidR="003A0133" w:rsidRPr="00723248" w:rsidRDefault="003A0133" w:rsidP="003A0133">
      <w:pPr>
        <w:ind w:left="-284" w:right="-1" w:firstLine="709"/>
        <w:jc w:val="both"/>
      </w:pPr>
      <w:r w:rsidRPr="00723248">
        <w:t>8.1. 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14:paraId="27FB6E4F" w14:textId="77777777" w:rsidR="003A0133" w:rsidRPr="00723248" w:rsidRDefault="003A0133" w:rsidP="003A0133">
      <w:pPr>
        <w:ind w:left="-284" w:right="-1" w:firstLine="709"/>
        <w:jc w:val="both"/>
      </w:pPr>
      <w:r w:rsidRPr="00723248">
        <w:t>8.2.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14:paraId="73C3918E" w14:textId="77777777" w:rsidR="003A0133" w:rsidRPr="00723248" w:rsidRDefault="003A0133" w:rsidP="003A0133">
      <w:pPr>
        <w:ind w:left="-284" w:right="-1" w:firstLine="709"/>
        <w:jc w:val="both"/>
      </w:pPr>
      <w:r w:rsidRPr="00723248"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14:paraId="30B3F204" w14:textId="77777777" w:rsidR="003A0133" w:rsidRPr="00723248" w:rsidRDefault="003A0133" w:rsidP="003A0133">
      <w:pPr>
        <w:ind w:left="-284" w:right="-1"/>
        <w:jc w:val="center"/>
        <w:rPr>
          <w:b/>
        </w:rPr>
      </w:pPr>
    </w:p>
    <w:p w14:paraId="02585FFE" w14:textId="77777777" w:rsidR="003A0133" w:rsidRPr="00723248" w:rsidRDefault="003A0133" w:rsidP="003A0133">
      <w:pPr>
        <w:ind w:left="-284" w:right="-1"/>
        <w:jc w:val="center"/>
        <w:rPr>
          <w:b/>
        </w:rPr>
      </w:pPr>
      <w:r w:rsidRPr="00723248">
        <w:rPr>
          <w:b/>
          <w:lang w:val="en-US"/>
        </w:rPr>
        <w:t>IX</w:t>
      </w:r>
      <w:r w:rsidRPr="00723248">
        <w:rPr>
          <w:b/>
        </w:rPr>
        <w:t>. ЗАКЛЮЧИТЕЛЬНЫЕ ПОЛОЖЕНИЯ.</w:t>
      </w:r>
    </w:p>
    <w:p w14:paraId="13675344" w14:textId="77777777" w:rsidR="003A0133" w:rsidRPr="00723248" w:rsidRDefault="003A0133" w:rsidP="003A0133">
      <w:pPr>
        <w:ind w:left="-284" w:right="-1" w:firstLine="709"/>
        <w:jc w:val="both"/>
      </w:pPr>
      <w:r w:rsidRPr="00723248"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14:paraId="7DF20FD3" w14:textId="77777777" w:rsidR="003A0133" w:rsidRPr="00723248" w:rsidRDefault="003A0133" w:rsidP="003A0133">
      <w:pPr>
        <w:shd w:val="clear" w:color="auto" w:fill="FFFFFF"/>
        <w:ind w:left="-284" w:right="-1" w:firstLine="709"/>
        <w:rPr>
          <w:b/>
          <w:spacing w:val="-20"/>
        </w:rPr>
      </w:pPr>
    </w:p>
    <w:p w14:paraId="4A56045E" w14:textId="77777777" w:rsidR="003A0133" w:rsidRPr="00723248" w:rsidRDefault="003A0133" w:rsidP="003A0133">
      <w:pPr>
        <w:shd w:val="clear" w:color="auto" w:fill="FFFFFF"/>
        <w:ind w:left="-284" w:right="-1" w:firstLine="709"/>
        <w:rPr>
          <w:b/>
          <w:spacing w:val="-20"/>
        </w:rPr>
      </w:pPr>
    </w:p>
    <w:p w14:paraId="60F26795" w14:textId="77777777" w:rsidR="003A0133" w:rsidRPr="00723248" w:rsidRDefault="003A0133" w:rsidP="003A0133">
      <w:pPr>
        <w:shd w:val="clear" w:color="auto" w:fill="FFFFFF"/>
        <w:ind w:left="-284" w:right="-1" w:firstLine="709"/>
        <w:rPr>
          <w:b/>
          <w:spacing w:val="-20"/>
        </w:rPr>
      </w:pPr>
    </w:p>
    <w:p w14:paraId="4E7CAC60" w14:textId="77777777" w:rsidR="003A0133" w:rsidRPr="00723248" w:rsidRDefault="003A0133" w:rsidP="003A0133">
      <w:pPr>
        <w:shd w:val="clear" w:color="auto" w:fill="FFFFFF"/>
        <w:ind w:left="-284" w:right="-1" w:firstLine="709"/>
        <w:rPr>
          <w:b/>
          <w:spacing w:val="-20"/>
        </w:rPr>
      </w:pPr>
    </w:p>
    <w:p w14:paraId="1FEDB246" w14:textId="77777777" w:rsidR="003A0133" w:rsidRPr="00723248" w:rsidRDefault="003A0133" w:rsidP="003A0133">
      <w:pPr>
        <w:shd w:val="clear" w:color="auto" w:fill="FFFFFF"/>
        <w:ind w:right="283" w:firstLine="709"/>
        <w:rPr>
          <w:b/>
          <w:spacing w:val="-20"/>
        </w:rPr>
      </w:pPr>
    </w:p>
    <w:p w14:paraId="7CDCE145" w14:textId="77777777" w:rsidR="003A0133" w:rsidRPr="00723248" w:rsidRDefault="003A0133" w:rsidP="003A0133">
      <w:pPr>
        <w:shd w:val="clear" w:color="auto" w:fill="FFFFFF"/>
        <w:ind w:right="14" w:firstLine="709"/>
        <w:rPr>
          <w:b/>
          <w:spacing w:val="-20"/>
        </w:rPr>
      </w:pPr>
    </w:p>
    <w:p w14:paraId="40BB1CF6" w14:textId="77777777" w:rsidR="003A0133" w:rsidRPr="00723248" w:rsidRDefault="003A0133" w:rsidP="003A0133">
      <w:pPr>
        <w:shd w:val="clear" w:color="auto" w:fill="FFFFFF"/>
        <w:ind w:right="14" w:firstLine="709"/>
        <w:rPr>
          <w:b/>
          <w:spacing w:val="-20"/>
        </w:rPr>
      </w:pPr>
    </w:p>
    <w:p w14:paraId="6552DDCF" w14:textId="77777777" w:rsidR="003A0133" w:rsidRPr="00723248" w:rsidRDefault="003A0133" w:rsidP="003A0133">
      <w:pPr>
        <w:spacing w:after="120"/>
        <w:jc w:val="right"/>
        <w:rPr>
          <w:bCs/>
          <w:i/>
        </w:rPr>
      </w:pPr>
    </w:p>
    <w:p w14:paraId="3714433D" w14:textId="77777777" w:rsidR="003A0133" w:rsidRDefault="003A0133" w:rsidP="003A0133">
      <w:pPr>
        <w:spacing w:after="120"/>
        <w:jc w:val="right"/>
        <w:rPr>
          <w:bCs/>
          <w:i/>
        </w:rPr>
      </w:pPr>
    </w:p>
    <w:p w14:paraId="1F644A5D" w14:textId="77777777" w:rsidR="003A0133" w:rsidRPr="00723248" w:rsidRDefault="003A0133" w:rsidP="003A0133">
      <w:pPr>
        <w:spacing w:after="120"/>
        <w:jc w:val="right"/>
        <w:rPr>
          <w:bCs/>
          <w:i/>
        </w:rPr>
      </w:pPr>
    </w:p>
    <w:p w14:paraId="7889C582" w14:textId="77777777" w:rsidR="003A0133" w:rsidRDefault="003A0133" w:rsidP="006C0B77">
      <w:pPr>
        <w:spacing w:after="0"/>
        <w:ind w:firstLine="709"/>
        <w:jc w:val="both"/>
      </w:pPr>
      <w:bookmarkStart w:id="0" w:name="_GoBack"/>
      <w:bookmarkEnd w:id="0"/>
    </w:p>
    <w:sectPr w:rsidR="003A01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AFA"/>
    <w:multiLevelType w:val="hybridMultilevel"/>
    <w:tmpl w:val="8D987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6A1F"/>
    <w:multiLevelType w:val="hybridMultilevel"/>
    <w:tmpl w:val="CDE8C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B34BD"/>
    <w:multiLevelType w:val="hybridMultilevel"/>
    <w:tmpl w:val="31B68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91EC0"/>
    <w:multiLevelType w:val="hybridMultilevel"/>
    <w:tmpl w:val="C730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49"/>
    <w:rsid w:val="00382B49"/>
    <w:rsid w:val="003A0133"/>
    <w:rsid w:val="006C0B77"/>
    <w:rsid w:val="008242FF"/>
    <w:rsid w:val="00870751"/>
    <w:rsid w:val="00922C48"/>
    <w:rsid w:val="00B915B7"/>
    <w:rsid w:val="00EA59DF"/>
    <w:rsid w:val="00ED336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F00A"/>
  <w15:chartTrackingRefBased/>
  <w15:docId w15:val="{8AF6DFBF-CEF8-40AB-B75B-C2C69DFA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1432</Words>
  <Characters>8164</Characters>
  <Application>Microsoft Office Word</Application>
  <DocSecurity>0</DocSecurity>
  <Lines>68</Lines>
  <Paragraphs>19</Paragraphs>
  <ScaleCrop>false</ScaleCrop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2024-07-09T07:14:00Z</dcterms:created>
  <dcterms:modified xsi:type="dcterms:W3CDTF">2024-07-09T07:36:00Z</dcterms:modified>
</cp:coreProperties>
</file>